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637" w:rsidRPr="00CA4459" w:rsidRDefault="00174637" w:rsidP="00174637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CA4459">
        <w:rPr>
          <w:rFonts w:asciiTheme="minorEastAsia" w:eastAsiaTheme="minorEastAsia" w:hAnsiTheme="minorEastAsia"/>
          <w:sz w:val="36"/>
          <w:szCs w:val="36"/>
        </w:rPr>
        <w:t xml:space="preserve">5　</w:t>
      </w:r>
      <w:r w:rsidRPr="00CA4459">
        <w:rPr>
          <w:rFonts w:asciiTheme="minorEastAsia" w:eastAsiaTheme="minorEastAsia" w:hAnsiTheme="minorEastAsia" w:hint="eastAsia"/>
          <w:sz w:val="36"/>
          <w:szCs w:val="36"/>
        </w:rPr>
        <w:t>综合与实践</w:t>
      </w:r>
    </w:p>
    <w:p w:rsidR="00174637" w:rsidRPr="00CA4459" w:rsidRDefault="00174637" w:rsidP="00174637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CA4459">
        <w:rPr>
          <w:rFonts w:asciiTheme="minorEastAsia" w:eastAsiaTheme="minorEastAsia" w:hAnsiTheme="minorEastAsia" w:hint="eastAsia"/>
          <w:sz w:val="36"/>
          <w:szCs w:val="36"/>
        </w:rPr>
        <w:t>第1课时</w:t>
      </w:r>
      <w:r w:rsidRPr="00CA4459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CA4459">
        <w:rPr>
          <w:rFonts w:asciiTheme="minorEastAsia" w:eastAsiaTheme="minorEastAsia" w:hAnsiTheme="minorEastAsia" w:hint="eastAsia"/>
          <w:sz w:val="36"/>
          <w:szCs w:val="36"/>
        </w:rPr>
        <w:t>绿色出行</w:t>
      </w:r>
    </w:p>
    <w:p w:rsidR="00174637" w:rsidRPr="00CA4459" w:rsidRDefault="00174637" w:rsidP="00174637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94" name="bt01.jpg" descr="id:21474929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4637" w:rsidRPr="00CA4459" w:rsidRDefault="00174637" w:rsidP="00174637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【教学内容】</w:t>
      </w:r>
    </w:p>
    <w:p w:rsidR="00174637" w:rsidRPr="00CA4459" w:rsidRDefault="00174637" w:rsidP="00174637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教材第</w:t>
      </w:r>
      <w:r w:rsidRPr="00CA4459">
        <w:rPr>
          <w:rFonts w:asciiTheme="minorEastAsia" w:eastAsiaTheme="minorEastAsia" w:hAnsiTheme="minorEastAsia"/>
          <w:szCs w:val="21"/>
        </w:rPr>
        <w:t>105~106</w:t>
      </w:r>
      <w:r w:rsidRPr="00CA4459">
        <w:rPr>
          <w:rFonts w:asciiTheme="minorEastAsia" w:eastAsiaTheme="minorEastAsia" w:hAnsiTheme="minorEastAsia" w:hint="eastAsia"/>
          <w:szCs w:val="21"/>
        </w:rPr>
        <w:t>页第</w:t>
      </w:r>
      <w:r w:rsidRPr="00CA4459">
        <w:rPr>
          <w:rFonts w:asciiTheme="minorEastAsia" w:eastAsiaTheme="minorEastAsia" w:hAnsiTheme="minorEastAsia"/>
          <w:szCs w:val="21"/>
        </w:rPr>
        <w:t>1~4</w:t>
      </w:r>
      <w:r w:rsidRPr="00CA4459">
        <w:rPr>
          <w:rFonts w:asciiTheme="minorEastAsia" w:eastAsiaTheme="minorEastAsia" w:hAnsiTheme="minorEastAsia" w:hint="eastAsia"/>
          <w:szCs w:val="21"/>
        </w:rPr>
        <w:t>题。</w:t>
      </w:r>
    </w:p>
    <w:p w:rsidR="00174637" w:rsidRPr="00CA4459" w:rsidRDefault="00174637" w:rsidP="00174637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【教学目标】</w:t>
      </w:r>
    </w:p>
    <w:p w:rsidR="00174637" w:rsidRPr="00CA4459" w:rsidRDefault="00174637" w:rsidP="00174637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szCs w:val="21"/>
        </w:rPr>
        <w:t>1.</w:t>
      </w:r>
      <w:r w:rsidRPr="00CA4459">
        <w:rPr>
          <w:rFonts w:asciiTheme="minorEastAsia" w:eastAsiaTheme="minorEastAsia" w:hAnsiTheme="minorEastAsia" w:hint="eastAsia"/>
          <w:szCs w:val="21"/>
        </w:rPr>
        <w:t>通过教学掌握与环保相关的数学问题的解决方法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如二氧化碳排放量的计算等。</w:t>
      </w:r>
    </w:p>
    <w:p w:rsidR="00174637" w:rsidRPr="00CA4459" w:rsidRDefault="00174637" w:rsidP="00174637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szCs w:val="21"/>
        </w:rPr>
        <w:t>2.</w:t>
      </w:r>
      <w:r w:rsidRPr="00CA4459">
        <w:rPr>
          <w:rFonts w:asciiTheme="minorEastAsia" w:eastAsiaTheme="minorEastAsia" w:hAnsiTheme="minorEastAsia" w:hint="eastAsia"/>
          <w:szCs w:val="21"/>
        </w:rPr>
        <w:t>通过交通出行方式有关数学问题研究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理解绿色出行的意义。</w:t>
      </w:r>
    </w:p>
    <w:p w:rsidR="00174637" w:rsidRPr="00CA4459" w:rsidRDefault="00174637" w:rsidP="00174637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174637" w:rsidRPr="00CA4459" w:rsidRDefault="00174637" w:rsidP="00174637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szCs w:val="21"/>
        </w:rPr>
        <w:t>3.</w:t>
      </w:r>
      <w:r w:rsidRPr="00CA4459">
        <w:rPr>
          <w:rFonts w:asciiTheme="minorEastAsia" w:eastAsiaTheme="minorEastAsia" w:hAnsiTheme="minorEastAsia" w:hint="eastAsia"/>
          <w:szCs w:val="21"/>
        </w:rPr>
        <w:t>培养学生的环保意识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激发学生学习数学的兴趣。</w:t>
      </w:r>
    </w:p>
    <w:p w:rsidR="00174637" w:rsidRPr="00CA4459" w:rsidRDefault="00174637" w:rsidP="00174637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【教学重点】</w:t>
      </w:r>
    </w:p>
    <w:p w:rsidR="00174637" w:rsidRPr="00CA4459" w:rsidRDefault="00174637" w:rsidP="00174637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认识绿色出行的好处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提高大家绿色出行的意识。</w:t>
      </w:r>
    </w:p>
    <w:p w:rsidR="00174637" w:rsidRPr="00CA4459" w:rsidRDefault="00174637" w:rsidP="00174637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【教学难点】</w:t>
      </w:r>
    </w:p>
    <w:p w:rsidR="00174637" w:rsidRPr="00CA4459" w:rsidRDefault="00174637" w:rsidP="00174637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如何从繁多的信息中选取解决问题的有用信息。</w:t>
      </w:r>
    </w:p>
    <w:p w:rsidR="00174637" w:rsidRPr="00CA4459" w:rsidRDefault="00174637" w:rsidP="00174637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【教学准备】</w:t>
      </w:r>
    </w:p>
    <w:p w:rsidR="00174637" w:rsidRPr="00CA4459" w:rsidRDefault="00174637" w:rsidP="00174637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szCs w:val="21"/>
        </w:rPr>
        <w:t>PPT</w:t>
      </w:r>
      <w:r w:rsidRPr="00CA4459">
        <w:rPr>
          <w:rFonts w:asciiTheme="minorEastAsia" w:eastAsiaTheme="minorEastAsia" w:hAnsiTheme="minorEastAsia" w:hint="eastAsia"/>
          <w:szCs w:val="21"/>
        </w:rPr>
        <w:t>课件。</w:t>
      </w:r>
    </w:p>
    <w:p w:rsidR="00174637" w:rsidRPr="00CA4459" w:rsidRDefault="00174637" w:rsidP="00174637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98" name="bt02.jpg" descr="id:21474929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174637" w:rsidRPr="00CA4459" w:rsidTr="000B1412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174637" w:rsidRPr="00CA4459" w:rsidRDefault="00174637" w:rsidP="000B141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174637" w:rsidRPr="00CA4459" w:rsidRDefault="00174637" w:rsidP="000B141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教师批注</w:t>
            </w:r>
          </w:p>
        </w:tc>
      </w:tr>
      <w:tr w:rsidR="00174637" w:rsidRPr="00CA4459" w:rsidTr="000B141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174637" w:rsidRPr="00CA4459" w:rsidRDefault="00174637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一、创设情境、引入新知</w:t>
            </w:r>
          </w:p>
          <w:p w:rsidR="00174637" w:rsidRPr="00CA4459" w:rsidRDefault="00174637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:(PPT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课件出示教材第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105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页情境图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)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同学们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这是北京交通的一个图画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你想说什么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174637" w:rsidRPr="00CA4459" w:rsidRDefault="00174637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对在私家车越来越多的今天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我们必须要考虑这么多汽车对环境产生越来越多的不良影响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今天我们就来研究如何减少这样的影响。</w:t>
            </w:r>
          </w:p>
          <w:p w:rsidR="00174637" w:rsidRPr="00CA4459" w:rsidRDefault="00174637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二、自主探究</w:t>
            </w:r>
            <w:r w:rsidRPr="00CA4459">
              <w:rPr>
                <w:rFonts w:asciiTheme="minorEastAsia" w:eastAsiaTheme="minorEastAsia" w:hAnsiTheme="minorEastAsia"/>
                <w:color w:val="FF00FF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学习新知</w:t>
            </w:r>
          </w:p>
          <w:p w:rsidR="00174637" w:rsidRPr="00CA4459" w:rsidRDefault="00174637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1.(PPT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课件出示教材第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105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页情境图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)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小明的爸爸每天开车上下班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从单位到家往返的平均速度为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20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千米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/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时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单程用时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45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分钟。妈妈上班乘地铁单程用时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30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分钟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地铁的平均速度为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30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千米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/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时。 小明每天步行上下学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单程用时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15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分钟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平均步行速度为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50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米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/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分。</w:t>
            </w:r>
          </w:p>
          <w:p w:rsidR="00174637" w:rsidRPr="00CA4459" w:rsidRDefault="00174637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lastRenderedPageBreak/>
              <w:t>(1)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理解题意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让学生找信息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汇报在题中得到了哪些数学信息。</w:t>
            </w:r>
          </w:p>
          <w:p w:rsidR="00174637" w:rsidRPr="00CA4459" w:rsidRDefault="00174637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阅读第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1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题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你从中获取了哪些信息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?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要求什么问题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?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怎样解决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?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174637" w:rsidRPr="00CA4459" w:rsidRDefault="00174637" w:rsidP="000B141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174637" w:rsidRPr="00CA4459" w:rsidTr="000B141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174637" w:rsidRPr="00CA4459" w:rsidRDefault="00174637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lastRenderedPageBreak/>
              <w:t xml:space="preserve">　　2.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 xml:space="preserve">学生自主学习。 </w:t>
            </w:r>
          </w:p>
          <w:p w:rsidR="00174637" w:rsidRPr="00CA4459" w:rsidRDefault="00174637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独立探究。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 xml:space="preserve">　(2)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组内交流。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 xml:space="preserve">　(3)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汇报展示。</w:t>
            </w:r>
          </w:p>
          <w:p w:rsidR="00174637" w:rsidRPr="00CA4459" w:rsidRDefault="00174637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3.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 xml:space="preserve"> 回顾知识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展示交流。</w:t>
            </w:r>
          </w:p>
          <w:p w:rsidR="00174637" w:rsidRPr="00CA4459" w:rsidRDefault="00174637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三、合作交流</w:t>
            </w:r>
            <w:r w:rsidRPr="00CA4459">
              <w:rPr>
                <w:rFonts w:asciiTheme="minorEastAsia" w:eastAsiaTheme="minorEastAsia" w:hAnsiTheme="minorEastAsia"/>
                <w:color w:val="FF00FF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深入探究</w:t>
            </w:r>
          </w:p>
          <w:p w:rsidR="00174637" w:rsidRPr="00CA4459" w:rsidRDefault="00174637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刚才我们求出了全国的排放量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下面我们帮小明算一下他们家的排放量。</w:t>
            </w:r>
          </w:p>
          <w:p w:rsidR="00174637" w:rsidRPr="00CA4459" w:rsidRDefault="00174637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学生自主学习。</w:t>
            </w:r>
          </w:p>
          <w:p w:rsidR="00174637" w:rsidRPr="00CA4459" w:rsidRDefault="00174637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独立探究。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 xml:space="preserve">　(2)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组内交流。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 xml:space="preserve">　(3)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汇报展示。</w:t>
            </w:r>
          </w:p>
          <w:p w:rsidR="00174637" w:rsidRPr="00CA4459" w:rsidRDefault="00174637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发现反思。</w:t>
            </w:r>
          </w:p>
          <w:p w:rsidR="00174637" w:rsidRPr="00CA4459" w:rsidRDefault="00174637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根据前面的信息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你能发现什么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174637" w:rsidRPr="00CA4459" w:rsidRDefault="00174637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发现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</w:t>
            </w:r>
          </w:p>
          <w:p w:rsidR="00174637" w:rsidRPr="00CA4459" w:rsidRDefault="00174637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①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妈妈的单位和爸爸的单位一样远。</w:t>
            </w:r>
          </w:p>
          <w:p w:rsidR="00174637" w:rsidRPr="00CA4459" w:rsidRDefault="00174637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②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妈妈坐地铁比爸爸开车快。</w:t>
            </w:r>
          </w:p>
          <w:p w:rsidR="00174637" w:rsidRPr="00CA4459" w:rsidRDefault="00174637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③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小明的交通方式最环保。</w:t>
            </w:r>
          </w:p>
          <w:p w:rsidR="00174637" w:rsidRPr="00CA4459" w:rsidRDefault="00174637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3.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组织学生设计调查表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调查本班学生及家长的交通出行方式。</w:t>
            </w:r>
          </w:p>
          <w:p w:rsidR="00174637" w:rsidRPr="00CA4459" w:rsidRDefault="00174637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4.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组织学生合作学习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106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页《你知道吗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?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》</w:t>
            </w:r>
          </w:p>
          <w:p w:rsidR="00174637" w:rsidRPr="00CA4459" w:rsidRDefault="00174637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5.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组织学生就“绿色出行”展开小组讨论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相互交流。</w:t>
            </w:r>
          </w:p>
          <w:p w:rsidR="00174637" w:rsidRPr="00CA4459" w:rsidRDefault="00174637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 xml:space="preserve">制作一份“绿色出行”宣传单。 </w:t>
            </w:r>
          </w:p>
          <w:p w:rsidR="00174637" w:rsidRPr="00CA4459" w:rsidRDefault="00174637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以组为单位到社区宣传“ 绿色出行”。</w:t>
            </w:r>
          </w:p>
          <w:p w:rsidR="00174637" w:rsidRPr="00CA4459" w:rsidRDefault="00174637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四、课堂小结</w:t>
            </w:r>
          </w:p>
          <w:p w:rsidR="00174637" w:rsidRPr="00CA4459" w:rsidRDefault="00174637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通过这节课的学习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你学到了什么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(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你有什么收获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)?</w:t>
            </w:r>
          </w:p>
          <w:p w:rsidR="00174637" w:rsidRPr="00CA4459" w:rsidRDefault="00174637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北京市公共交通出行比例由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2010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年的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40%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上升到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2011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 xml:space="preserve"> 年的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42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%,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2011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年小汽车出行比例为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33%,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为近年来首次下降。北京市“绿色出行”意识不断增强。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174637" w:rsidRPr="00CA4459" w:rsidRDefault="00174637" w:rsidP="000B141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:rsidR="00174637" w:rsidRPr="00CA4459" w:rsidRDefault="00174637" w:rsidP="00174637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99" name="bt03.jpg" descr="id:21474929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4637" w:rsidRPr="00CA4459" w:rsidRDefault="00174637" w:rsidP="00174637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【板书设计】</w:t>
      </w:r>
    </w:p>
    <w:p w:rsidR="00174637" w:rsidRPr="00CA4459" w:rsidRDefault="00174637" w:rsidP="00174637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绿色出行</w:t>
      </w:r>
    </w:p>
    <w:p w:rsidR="00174637" w:rsidRPr="00CA4459" w:rsidRDefault="00174637" w:rsidP="00174637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szCs w:val="21"/>
        </w:rPr>
        <w:lastRenderedPageBreak/>
        <w:t>(1)15000×160=2400000(g)　2400000</w:t>
      </w:r>
      <w:r w:rsidRPr="00CA4459">
        <w:rPr>
          <w:rFonts w:asciiTheme="minorEastAsia" w:eastAsiaTheme="minorEastAsia" w:hAnsiTheme="minorEastAsia" w:hint="eastAsia"/>
          <w:szCs w:val="21"/>
        </w:rPr>
        <w:t xml:space="preserve"> </w:t>
      </w:r>
      <w:r w:rsidRPr="00CA4459">
        <w:rPr>
          <w:rFonts w:asciiTheme="minorEastAsia" w:eastAsiaTheme="minorEastAsia" w:hAnsiTheme="minorEastAsia"/>
          <w:szCs w:val="21"/>
        </w:rPr>
        <w:t>g=2400</w:t>
      </w:r>
      <w:r w:rsidRPr="00CA4459">
        <w:rPr>
          <w:rFonts w:asciiTheme="minorEastAsia" w:eastAsiaTheme="minorEastAsia" w:hAnsiTheme="minorEastAsia" w:hint="eastAsia"/>
          <w:szCs w:val="21"/>
        </w:rPr>
        <w:t xml:space="preserve"> </w:t>
      </w:r>
      <w:r w:rsidRPr="00CA4459">
        <w:rPr>
          <w:rFonts w:asciiTheme="minorEastAsia" w:eastAsiaTheme="minorEastAsia" w:hAnsiTheme="minorEastAsia"/>
          <w:szCs w:val="21"/>
        </w:rPr>
        <w:t>kg=2.4</w:t>
      </w:r>
      <w:r w:rsidRPr="00CA4459">
        <w:rPr>
          <w:rFonts w:asciiTheme="minorEastAsia" w:eastAsiaTheme="minorEastAsia" w:hAnsiTheme="minorEastAsia" w:hint="eastAsia"/>
          <w:szCs w:val="21"/>
        </w:rPr>
        <w:t xml:space="preserve"> </w:t>
      </w:r>
      <w:r w:rsidRPr="00CA4459">
        <w:rPr>
          <w:rFonts w:asciiTheme="minorEastAsia" w:eastAsiaTheme="minorEastAsia" w:hAnsiTheme="minorEastAsia"/>
          <w:szCs w:val="21"/>
        </w:rPr>
        <w:t>t</w:t>
      </w:r>
    </w:p>
    <w:p w:rsidR="00174637" w:rsidRPr="00CA4459" w:rsidRDefault="00174637" w:rsidP="00174637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szCs w:val="21"/>
        </w:rPr>
        <w:t>2.4×49620000</w:t>
      </w:r>
      <w:r w:rsidRPr="00CA4459">
        <w:rPr>
          <w:rFonts w:asciiTheme="minorEastAsia" w:eastAsiaTheme="minorEastAsia" w:hAnsiTheme="minorEastAsia" w:hint="eastAsia"/>
          <w:szCs w:val="21"/>
        </w:rPr>
        <w:t>≈</w:t>
      </w:r>
      <w:r w:rsidRPr="00CA4459">
        <w:rPr>
          <w:rFonts w:asciiTheme="minorEastAsia" w:eastAsiaTheme="minorEastAsia" w:hAnsiTheme="minorEastAsia"/>
          <w:szCs w:val="21"/>
        </w:rPr>
        <w:t>2.4×50000000=120000000(t)</w:t>
      </w:r>
    </w:p>
    <w:p w:rsidR="00174637" w:rsidRPr="00CA4459" w:rsidRDefault="00174637" w:rsidP="00174637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szCs w:val="21"/>
        </w:rPr>
        <w:t>(2)</w:t>
      </w:r>
      <w:r w:rsidRPr="00CA4459">
        <w:rPr>
          <w:rFonts w:asciiTheme="minorEastAsia" w:eastAsiaTheme="minorEastAsia" w:hAnsiTheme="minorEastAsia" w:hint="eastAsia"/>
          <w:szCs w:val="21"/>
        </w:rPr>
        <w:t>爸爸从家到单位的路程</w:t>
      </w:r>
      <w:r w:rsidRPr="00CA4459">
        <w:rPr>
          <w:rFonts w:asciiTheme="minorEastAsia" w:eastAsiaTheme="minorEastAsia" w:hAnsiTheme="minorEastAsia"/>
          <w:szCs w:val="21"/>
        </w:rPr>
        <w:t>:20×(45÷60)=15(</w:t>
      </w:r>
      <w:r w:rsidRPr="00CA4459">
        <w:rPr>
          <w:rFonts w:asciiTheme="minorEastAsia" w:eastAsiaTheme="minorEastAsia" w:hAnsiTheme="minorEastAsia" w:hint="eastAsia"/>
          <w:szCs w:val="21"/>
        </w:rPr>
        <w:t>千米</w:t>
      </w:r>
      <w:r w:rsidRPr="00CA4459">
        <w:rPr>
          <w:rFonts w:asciiTheme="minorEastAsia" w:eastAsiaTheme="minorEastAsia" w:hAnsiTheme="minorEastAsia"/>
          <w:szCs w:val="21"/>
        </w:rPr>
        <w:t>)</w:t>
      </w:r>
    </w:p>
    <w:p w:rsidR="00174637" w:rsidRPr="00CA4459" w:rsidRDefault="00174637" w:rsidP="00174637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妈妈上班距离家的路程</w:t>
      </w:r>
      <w:r w:rsidRPr="00CA4459">
        <w:rPr>
          <w:rFonts w:asciiTheme="minorEastAsia" w:eastAsiaTheme="minorEastAsia" w:hAnsiTheme="minorEastAsia"/>
          <w:szCs w:val="21"/>
        </w:rPr>
        <w:t>:30×(30÷60)=15(</w:t>
      </w:r>
      <w:r w:rsidRPr="00CA4459">
        <w:rPr>
          <w:rFonts w:asciiTheme="minorEastAsia" w:eastAsiaTheme="minorEastAsia" w:hAnsiTheme="minorEastAsia" w:hint="eastAsia"/>
          <w:szCs w:val="21"/>
        </w:rPr>
        <w:t>千米</w:t>
      </w:r>
      <w:r w:rsidRPr="00CA4459">
        <w:rPr>
          <w:rFonts w:asciiTheme="minorEastAsia" w:eastAsiaTheme="minorEastAsia" w:hAnsiTheme="minorEastAsia"/>
          <w:szCs w:val="21"/>
        </w:rPr>
        <w:t>)</w:t>
      </w:r>
    </w:p>
    <w:p w:rsidR="00174637" w:rsidRPr="00CA4459" w:rsidRDefault="00174637" w:rsidP="00174637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小明家离学校的路程</w:t>
      </w:r>
      <w:r w:rsidRPr="00CA4459">
        <w:rPr>
          <w:rFonts w:asciiTheme="minorEastAsia" w:eastAsiaTheme="minorEastAsia" w:hAnsiTheme="minorEastAsia"/>
          <w:szCs w:val="21"/>
        </w:rPr>
        <w:t>:50×15=750(</w:t>
      </w:r>
      <w:r w:rsidRPr="00CA4459">
        <w:rPr>
          <w:rFonts w:asciiTheme="minorEastAsia" w:eastAsiaTheme="minorEastAsia" w:hAnsiTheme="minorEastAsia" w:hint="eastAsia"/>
          <w:szCs w:val="21"/>
        </w:rPr>
        <w:t>米</w:t>
      </w:r>
      <w:r w:rsidRPr="00CA4459">
        <w:rPr>
          <w:rFonts w:asciiTheme="minorEastAsia" w:eastAsiaTheme="minorEastAsia" w:hAnsiTheme="minorEastAsia"/>
          <w:szCs w:val="21"/>
        </w:rPr>
        <w:t>)</w:t>
      </w:r>
    </w:p>
    <w:p w:rsidR="00174637" w:rsidRPr="00CA4459" w:rsidRDefault="00174637" w:rsidP="00174637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爸爸一年上下班行驶的路程</w:t>
      </w:r>
      <w:r w:rsidRPr="00CA4459">
        <w:rPr>
          <w:rFonts w:asciiTheme="minorEastAsia" w:eastAsiaTheme="minorEastAsia" w:hAnsiTheme="minorEastAsia"/>
          <w:szCs w:val="21"/>
        </w:rPr>
        <w:t>:15×2×245=7350(</w:t>
      </w:r>
      <w:r w:rsidRPr="00CA4459">
        <w:rPr>
          <w:rFonts w:asciiTheme="minorEastAsia" w:eastAsiaTheme="minorEastAsia" w:hAnsiTheme="minorEastAsia" w:hint="eastAsia"/>
          <w:szCs w:val="21"/>
        </w:rPr>
        <w:t>千米</w:t>
      </w:r>
      <w:r w:rsidRPr="00CA4459">
        <w:rPr>
          <w:rFonts w:asciiTheme="minorEastAsia" w:eastAsiaTheme="minorEastAsia" w:hAnsiTheme="minorEastAsia"/>
          <w:szCs w:val="21"/>
        </w:rPr>
        <w:t>)</w:t>
      </w:r>
    </w:p>
    <w:p w:rsidR="00174637" w:rsidRPr="00CA4459" w:rsidRDefault="00174637" w:rsidP="00174637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排放的二氧化碳量</w:t>
      </w:r>
      <w:r w:rsidRPr="00CA4459">
        <w:rPr>
          <w:rFonts w:asciiTheme="minorEastAsia" w:eastAsiaTheme="minorEastAsia" w:hAnsiTheme="minorEastAsia"/>
          <w:szCs w:val="21"/>
        </w:rPr>
        <w:t>:7350×160=1176000(g)　1176000</w:t>
      </w:r>
      <w:r w:rsidRPr="00CA4459">
        <w:rPr>
          <w:rFonts w:asciiTheme="minorEastAsia" w:eastAsiaTheme="minorEastAsia" w:hAnsiTheme="minorEastAsia" w:hint="eastAsia"/>
          <w:szCs w:val="21"/>
        </w:rPr>
        <w:t xml:space="preserve"> </w:t>
      </w:r>
      <w:r w:rsidRPr="00CA4459">
        <w:rPr>
          <w:rFonts w:asciiTheme="minorEastAsia" w:eastAsiaTheme="minorEastAsia" w:hAnsiTheme="minorEastAsia"/>
          <w:szCs w:val="21"/>
        </w:rPr>
        <w:t>g=1176</w:t>
      </w:r>
      <w:r w:rsidRPr="00CA4459">
        <w:rPr>
          <w:rFonts w:asciiTheme="minorEastAsia" w:eastAsiaTheme="minorEastAsia" w:hAnsiTheme="minorEastAsia" w:hint="eastAsia"/>
          <w:szCs w:val="21"/>
        </w:rPr>
        <w:t xml:space="preserve"> </w:t>
      </w:r>
      <w:r w:rsidRPr="00CA4459">
        <w:rPr>
          <w:rFonts w:asciiTheme="minorEastAsia" w:eastAsiaTheme="minorEastAsia" w:hAnsiTheme="minorEastAsia"/>
          <w:szCs w:val="21"/>
        </w:rPr>
        <w:t>kg</w:t>
      </w:r>
    </w:p>
    <w:p w:rsidR="00174637" w:rsidRPr="00CA4459" w:rsidRDefault="00174637" w:rsidP="00174637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【教学反思】</w:t>
      </w:r>
    </w:p>
    <w:p w:rsidR="00174637" w:rsidRPr="00CA4459" w:rsidRDefault="00174637" w:rsidP="00174637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color w:val="FF00FF"/>
          <w:szCs w:val="21"/>
        </w:rPr>
        <w:t>[</w:t>
      </w:r>
      <w:r w:rsidRPr="00CA4459">
        <w:rPr>
          <w:rFonts w:asciiTheme="minorEastAsia" w:eastAsiaTheme="minorEastAsia" w:hAnsiTheme="minorEastAsia" w:hint="eastAsia"/>
          <w:color w:val="FF00FF"/>
          <w:szCs w:val="21"/>
        </w:rPr>
        <w:t>成功之处</w:t>
      </w:r>
      <w:r w:rsidRPr="00CA4459">
        <w:rPr>
          <w:rFonts w:asciiTheme="minorEastAsia" w:eastAsiaTheme="minorEastAsia" w:hAnsiTheme="minorEastAsia"/>
          <w:color w:val="FF00FF"/>
          <w:szCs w:val="21"/>
        </w:rPr>
        <w:t>]</w:t>
      </w:r>
      <w:r w:rsidRPr="00CA4459">
        <w:rPr>
          <w:rFonts w:asciiTheme="minorEastAsia" w:eastAsiaTheme="minorEastAsia" w:hAnsiTheme="minorEastAsia"/>
          <w:szCs w:val="21"/>
        </w:rPr>
        <w:t xml:space="preserve">　1.</w:t>
      </w:r>
      <w:r w:rsidRPr="00CA4459">
        <w:rPr>
          <w:rFonts w:asciiTheme="minorEastAsia" w:eastAsiaTheme="minorEastAsia" w:hAnsiTheme="minorEastAsia" w:hint="eastAsia"/>
          <w:szCs w:val="21"/>
        </w:rPr>
        <w:t>首先通过了解资料信息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让学生从数学的角度审视我们的生活方式等活动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认识到“绿色出行”的好处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并提出可行的建议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真正体现了数学服务于生活的目的。</w:t>
      </w:r>
    </w:p>
    <w:p w:rsidR="00174637" w:rsidRPr="00CA4459" w:rsidRDefault="00174637" w:rsidP="00174637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szCs w:val="21"/>
        </w:rPr>
        <w:t>2.</w:t>
      </w:r>
      <w:r w:rsidRPr="00CA4459">
        <w:rPr>
          <w:rFonts w:asciiTheme="minorEastAsia" w:eastAsiaTheme="minorEastAsia" w:hAnsiTheme="minorEastAsia" w:hint="eastAsia"/>
          <w:szCs w:val="21"/>
        </w:rPr>
        <w:t>在教学中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引导学生把调查、统计、计算和解决问题有序地组织起来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是一个真正意义上让学生把“综合与实践”结合起来的活动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有效地提高了学生搜集信息、分析信息和处理信息的能力。</w:t>
      </w:r>
    </w:p>
    <w:p w:rsidR="00174637" w:rsidRPr="00CA4459" w:rsidRDefault="00174637" w:rsidP="00174637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color w:val="FF00FF"/>
          <w:szCs w:val="21"/>
        </w:rPr>
        <w:t>[</w:t>
      </w:r>
      <w:r w:rsidRPr="00CA4459">
        <w:rPr>
          <w:rFonts w:asciiTheme="minorEastAsia" w:eastAsiaTheme="minorEastAsia" w:hAnsiTheme="minorEastAsia" w:hint="eastAsia"/>
          <w:color w:val="FF00FF"/>
          <w:szCs w:val="21"/>
        </w:rPr>
        <w:t>不足之处</w:t>
      </w:r>
      <w:r w:rsidRPr="00CA4459">
        <w:rPr>
          <w:rFonts w:asciiTheme="minorEastAsia" w:eastAsiaTheme="minorEastAsia" w:hAnsiTheme="minorEastAsia"/>
          <w:color w:val="FF00FF"/>
          <w:szCs w:val="21"/>
        </w:rPr>
        <w:t>]</w:t>
      </w:r>
      <w:r w:rsidRPr="00CA4459">
        <w:rPr>
          <w:rFonts w:asciiTheme="minorEastAsia" w:eastAsiaTheme="minorEastAsia" w:hAnsiTheme="minorEastAsia"/>
          <w:szCs w:val="21"/>
        </w:rPr>
        <w:t xml:space="preserve">　</w:t>
      </w:r>
      <w:r w:rsidRPr="00CA4459">
        <w:rPr>
          <w:rFonts w:asciiTheme="minorEastAsia" w:eastAsiaTheme="minorEastAsia" w:hAnsiTheme="minorEastAsia" w:hint="eastAsia"/>
          <w:szCs w:val="21"/>
        </w:rPr>
        <w:t>教材呈现的关于绿色出行的统计资料信息很丰富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需要学生具备较强的信息解读能力。部分学生不能从大量的材料中准确地提取信息来解决问题。</w:t>
      </w:r>
    </w:p>
    <w:p w:rsidR="00174637" w:rsidRPr="00CA4459" w:rsidRDefault="00174637" w:rsidP="00174637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color w:val="FF00FF"/>
          <w:szCs w:val="21"/>
        </w:rPr>
        <w:t>[</w:t>
      </w:r>
      <w:r w:rsidRPr="00CA4459">
        <w:rPr>
          <w:rFonts w:asciiTheme="minorEastAsia" w:eastAsiaTheme="minorEastAsia" w:hAnsiTheme="minorEastAsia" w:hint="eastAsia"/>
          <w:color w:val="FF00FF"/>
          <w:szCs w:val="21"/>
        </w:rPr>
        <w:t>再教设计</w:t>
      </w:r>
      <w:r w:rsidRPr="00CA4459">
        <w:rPr>
          <w:rFonts w:asciiTheme="minorEastAsia" w:eastAsiaTheme="minorEastAsia" w:hAnsiTheme="minorEastAsia"/>
          <w:color w:val="FF00FF"/>
          <w:szCs w:val="21"/>
        </w:rPr>
        <w:t>]</w:t>
      </w:r>
      <w:r w:rsidRPr="00CA4459">
        <w:rPr>
          <w:rFonts w:asciiTheme="minorEastAsia" w:eastAsiaTheme="minorEastAsia" w:hAnsiTheme="minorEastAsia"/>
          <w:szCs w:val="21"/>
        </w:rPr>
        <w:t xml:space="preserve">　</w:t>
      </w:r>
      <w:r w:rsidRPr="00CA4459">
        <w:rPr>
          <w:rFonts w:asciiTheme="minorEastAsia" w:eastAsiaTheme="minorEastAsia" w:hAnsiTheme="minorEastAsia" w:hint="eastAsia"/>
          <w:szCs w:val="21"/>
        </w:rPr>
        <w:t>再教学时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要注重引导学生认真阅读、分析和处理信息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充分挖掘信息中蕴含的可以利用的数据来解决问题。</w:t>
      </w:r>
    </w:p>
    <w:p w:rsidR="00E8552A" w:rsidRPr="00174637" w:rsidRDefault="00E8552A"/>
    <w:sectPr w:rsidR="00E8552A" w:rsidRPr="00174637" w:rsidSect="00E855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74637"/>
    <w:rsid w:val="00174637"/>
    <w:rsid w:val="00E855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637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74637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74637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234</Words>
  <Characters>1336</Characters>
  <Application>Microsoft Office Word</Application>
  <DocSecurity>0</DocSecurity>
  <Lines>11</Lines>
  <Paragraphs>3</Paragraphs>
  <ScaleCrop>false</ScaleCrop>
  <Company/>
  <LinksUpToDate>false</LinksUpToDate>
  <CharactersWithSpaces>1567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2021-11-16T03:39:00Z</dcterms:created>
  <dcterms:modified xsi:type="dcterms:W3CDTF">2021-11-16T03:39:00Z</dcterms:modified>
</cp:coreProperties>
</file>